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sz w:val="28"/>
                <w:cs/>
              </w:rPr>
            </w:pPr>
            <w:r w:rsidRPr="00CE7F43">
              <w:rPr>
                <w:rFonts w:ascii="Angsana New" w:eastAsia="Times New Roman" w:hAnsi="Angsana New" w:cs="Angsana New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/EGPRestService/egpmaster/getImagesLogo?filelogo=krut10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5A9C7" id="Rectangle 1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QyRY34gIAAPw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จ้างออกแบบก่อสร้างอาคารหอประชุมอเนกประสงค์ ขนาด ๑๐๐๐ ที่นั่ง โดยวิธีประกาศเชิญชวนทั่วไป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Angsana New" w:eastAsia="Times New Roman" w:hAnsi="Angsana New" w:cs="Angsana New"/>
                <w:sz w:val="28"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จ้างออกแบบก่อสร้างอาคารหอประชุมอเนกประสงค์ ขนาด ๑๐๐๐ ที่นั่ง โดยวิธีประกาศเชิญชวนทั่วไป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โดยมีราคากลางค่าจ้างผู้ให้บริการออกแบบงานก่อสร้างในครั้งนี้ เป็นเงินทั้งสิ้น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๒๗๕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 </w:t>
            </w:r>
          </w:p>
        </w:tc>
      </w:tr>
    </w:tbl>
    <w:p w:rsidR="00CE7F43" w:rsidRPr="00CE7F43" w:rsidRDefault="00CE7F43" w:rsidP="00CE7F4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695"/>
        <w:gridCol w:w="8"/>
      </w:tblGrid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จะต้องมีคุณสมบัติ ดังต่อไปนี้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๑. มีความสามารถตามกฎหมาย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๒. ไม่เป็นบุคคลล้มละลาย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๓. ไม่อยู่ระหว่างเลิกกิจการ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 ตามที่ประกาศเผยแพร่ในระบบเครือข่ายสารสนเทศของกรมบัญชีกลาง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๗. เป็นนิติบุคคล ซึ่งมีใบอนุญาตประกอบวิชาชีพสถาปัตยกรรมและหรือวิศวกรรมสำหรับงานว่าจ้างตามที่กำหนด ตามกฎหมายว่าด้วยวิชาชีพ สถาปัตยกรรมหรือวิศวกรรม แล้วแต่กรณี สำหรับผู้ให้บริการ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ที่เป็นนิติบุคคล ต้องเป็นผู้ที่ได้ขึ้นทะเบียนไว้กับสภาวิชาชีพนั้นๆ ด้วย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ที่เป็นนิติบุคคลจะต้องมีกรรมการผู้จัดการ หรือหุ้นส่วนผู้จัดการของนิติบุคคลนั้นเป็นคนไทย และเป็นนิติบุคคลที่มีผู้ถือหุ้นเป็นคนไทยเกินร้อยละห้าสิบของทุนการจัดตั้งนิติบุคคลนั้น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๘. ไม่เป็นผู้มีผลประโยชน์ร่วมกันกับผู้ให้บริการ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รายอื่นที่เข้ายื่นข้อเสนอให้แก่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 วันประกาศการ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โดยวิธีประกาศเชิญชวนทั่วไป หรือไม่เป็นผู้กระทำการอันเป็นการขัดขวางการแข่งขันอย่างเป็นธรรม ในการ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โดยวิธีประกาศเชิญชวนทั่วไปครั้งนี้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๙.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ต้องไม่มีส่วนได้เสียกับผู้ประกอบการงานก่อสร้างในงานนั้น ในลักษณะดังต่อไปนี้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มีความสัมพันธ์โดยตรง คือ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จะต้องไม่เป็นผู้รับจ้างงานก่อสร้างในงานที่ตนเองเป็นคู่สัญญา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กับหน่วยงานของรัฐนั้น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มีความสัมพันธ์โดยอ้อม คือ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จะต้องไม่เป็นผู้รับจ้างให้กับคู่สัญญาในงานก่อสร้างกับหน่วยงานของรัฐ ในงานที่ตนเป็นผู้ให้บริการ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๑๐. ไม่เป็นผู้ได้รับเอกสิทธิ์หรือความคุ้มกัน ซึ่งอาจปฏิเสธไม่ยอมขึ้นศาลไทย เว้นแต่รัฐบาลของผู้ให้บริการ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ได้มีคำสั่งให้สละสิทธิ์ความคุ้มกันเช่นว่านั้น</w:t>
            </w:r>
          </w:p>
        </w:tc>
      </w:tr>
      <w:tr w:rsidR="00CE7F43" w:rsidRPr="00CE7F43" w:rsidTr="00CE7F43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๑๑.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ผู้ให้บริการจ้างออกแบบต้องมีผลงานการออกแบบก่อสร้างอาคารสาธารณะ วงเงินค่าก่อสร้างไม่น้อยกว่า ๑๗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 (สิบเจ็ดล้านห้าแสนบาทถ้วน) ซึ่งเป็นผลงานสัญญาเดียวและเป็นคู่สัญญาโดยตรงกับหน่วยงานของรัฐหรือหน่วยงานอื่นที่มหาวิทยาลัยราชภัฏเชียงใหม่เชื่อถือได้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๑๒.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ที่ยื่นข้อเสนอราคาในรูปแบบของ "กิจการร่วมค้า" ต้องมีคุณสมบัติดังนี้ 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(๑)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กิจการร่วมค้าจะต้องมีคุณสมบัติครบถ้วนตามเงื่อนไขที่กำหนดไว้ในเอกสารเชิญชวน และการยื่นข้อเสนอให้ยื่นข้อเสนอในนาม "กิจการร่วมค้า" ส่วนคุณสมบัติด้านผลงาน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กิจการร่วมค้าดังกล่าวสามารถนำผลงาน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ของผู้เข้าร่วมค้ามาใช้แสดงเป็นผลงาน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ของกิจการร่วมค้าที่เข้ายื่นข้อเสนอได้ 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(๒)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เชิญชวน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 รายใดรายหนึ่งเป็นผู้รับผิดชอบหลักในการเข้ายื่นข้อเสนอกับหน่วยงานของรัฐและแสดงหลักฐานดังกล่าวมาพร้อมการยื่นข้อเสนอ กิจการร่วมค้านั้นสามารถใช้ผลงาน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ของผู้เข้าร่วมค้าหลักรายเดียวเป็นผลงาน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 xml:space="preserve">ของกิจการร่วมค้าที่ยื่นข้อเสนอได้ 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๑๓.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ลิขสิทธิ์ในการออกแบบเป็นของมหาวิทยาลัยราชภัฏเชียงใหม่</w:t>
            </w:r>
            <w:r w:rsidRPr="00CE7F43">
              <w:rPr>
                <w:rFonts w:ascii="Angsana New" w:eastAsia="Times New Roman" w:hAnsi="Angsana New" w:cs="Angsana New"/>
                <w:sz w:val="28"/>
              </w:rPr>
              <w:br/>
            </w:r>
            <w:r w:rsidRPr="00CE7F43">
              <w:rPr>
                <w:rFonts w:ascii="Angsana New" w:eastAsia="Times New Roman" w:hAnsi="Angsana New" w:cs="Angsana New"/>
                <w:sz w:val="28"/>
              </w:rPr>
              <w:br/>
              <w:t xml:space="preserve">            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กำหนดดูสถานที่ก่อสร้างและรับฟังคำชี้แจงเพิ่มเติม ในวันที่ ๒๙ พฤศจิกายน ๒๕๖๕ โดยเริ่มลงทะเบียนตั้งแต่เวลา ๑๐.๐๐ - ๑๐.๓๐ น. ณ ชั้น ๑ อาคาร ๑ สำนักงานวิทยาเขตแม่ฮ่องสอน มหาวิทยาลัยราชภัฎเชียงใหม่ วิทยาลัยแม่ฮ่องสอน ต.ปางหมู อ.เมือง จ.แม่ฮ่องสอน ทั้งนี้ ผู้ไม่มาดูสถานที่ในวันที่มหาวิทยาลัยกำหนด ถือว่าได้รับทราบและต้องปฏิบัติตามรายละเอียดให้ครบถ้วน</w:t>
            </w: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Angsana New" w:eastAsia="Times New Roman" w:hAnsi="Angsana New" w:cs="Angsana New"/>
                <w:sz w:val="28"/>
              </w:rPr>
              <w:br/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ผู้สนใจสามารถติดต่อขอรับเอกสารรายละเอียดการจ้างออกแบบได้ที่ กองการพัสดุ สำนักงานอธิการบดี อาคารอำนวยการและบริหารกลาง ชั้น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มหาวิทยาลัยราชภัฏเชียงใหม่ ศูนย์แม่ริม อ.แม่ริม จ.เชียงใหม่ ระหว่างวันที่ ๒๑ พฤศจิกายน ๒๕๖๕ ถึงวันที่ ๖ ธันวาคม ๒๕๖๕ ในวันและเวลาราชการ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กำหนดยื่นข้อเสนอ ในวันที่ ๗ ธันวาคม ๒๕๖๕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  <w:t xml:space="preserve">ณ กองการพัสดุ สำนักงานอธิการบดี อาคารอำนวยการและบริหารกลาง ชั้น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มหาวิทยาลัยราชภัฏเชียงใหม่ ศูนย์แม่ริม อ.แม่ริม จ.เชียงใหม่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www.cmru.ac.th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สอบถามทางโทรศัพท์หมายเลข ๐๕๓๘๘๕๓๖๖ ในวันและเวลาราชการ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Angsana New" w:eastAsia="Times New Roman" w:hAnsi="Angsana New" w:cs="Angsana New"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คณะกรรมการฯ จะดำเนินการตรวจสอบคุณสมบัติของผู้ให้บริการจ้างออกแบบแต่ละรายว่า เป็นผู้มีผลประโยชน์ร่วมกันกับผู้ให้บริการจ้างออกแบบรายอื่น ณ วันประกาศจ้างออกแบบหรือไม่ พร้อมทั้งตรวจสอบข้อเสนออื่น ๆ ตามที่ระบุในประกาศฯ และจะประกาศรายชื่อผู้ให้บริการจ้างออกแบบที่ได้รับคัดเลือกเบื้องต้นให้เสนองานต่อคณะกรรมการฯ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 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กำหนดนำเสนองาน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Presentation)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แนวคิดในการออกแบบและแบบร่างเบื้องต้นของงานจ้างออกแบบ ในวันที่ ๑๖ ธันวาคม ๒๕๖๕ เวลา ๐๙.๐๐ น. เป็นต้นไป ส่วนสถานที่ในการนำเสนองานนั้น จะประกาศให้ทราบภายหลัง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819"/>
            </w:tblGrid>
            <w:tr w:rsidR="00CE7F43" w:rsidRPr="00CE7F4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r w:rsidRPr="00CE7F4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E7F4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๒๑ พฤศจิกายน พ.ศ. ๒๕๖๕</w:t>
                  </w:r>
                </w:p>
              </w:tc>
            </w:tr>
          </w:tbl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7F43" w:rsidRPr="00CE7F43" w:rsidRDefault="00CE7F43" w:rsidP="00CE7F4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E7F43" w:rsidRPr="00CE7F43" w:rsidTr="00CE7F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E7F43" w:rsidRPr="00CE7F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7F43" w:rsidRPr="00CE7F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7F43" w:rsidRPr="00CE7F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7F43" w:rsidRPr="00CE7F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7F43" w:rsidRPr="00CE7F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CE7F43" w:rsidRPr="00CE7F43" w:rsidRDefault="00CE7F43" w:rsidP="00CE7F4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E7F43" w:rsidRPr="00CE7F43">
              <w:trPr>
                <w:tblCellSpacing w:w="15" w:type="dxa"/>
                <w:jc w:val="right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E7F43">
                    <w:rPr>
                      <w:rFonts w:ascii="TH Sarabun New" w:eastAsia="Times New Roman" w:hAnsi="TH Sarabun New" w:cs="TH Sarabun New"/>
                      <w:vanish/>
                      <w:sz w:val="32"/>
                      <w:szCs w:val="32"/>
                    </w:rPr>
                    <w:t> </w:t>
                  </w:r>
                </w:p>
              </w:tc>
            </w:tr>
            <w:tr w:rsidR="00CE7F43" w:rsidRPr="00CE7F43">
              <w:trPr>
                <w:tblCellSpacing w:w="15" w:type="dxa"/>
                <w:jc w:val="right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</w:pPr>
                  <w:r w:rsidRPr="00CE7F4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ดร.ชาตรี มณีโกศล</w:t>
                  </w:r>
                </w:p>
              </w:tc>
            </w:tr>
            <w:tr w:rsidR="00CE7F43" w:rsidRPr="00CE7F4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รองศาสตราจารย์ ดร.ชาตรี</w:t>
                  </w: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  </w:t>
                  </w:r>
                  <w:r w:rsidRPr="00CE7F4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CE7F43" w:rsidRPr="00CE7F4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CE7F4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รักษาราชการแทนอธิการบดีมหาวิทยาลัยราชภัฏเชียงใหม่</w:t>
                  </w:r>
                </w:p>
              </w:tc>
            </w:tr>
            <w:tr w:rsidR="00CE7F43" w:rsidRPr="00CE7F4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7F43" w:rsidRPr="00CE7F4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7F43" w:rsidRPr="00CE7F43" w:rsidRDefault="00CE7F43" w:rsidP="00CE7F4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CE7F43" w:rsidRPr="00CE7F43" w:rsidRDefault="00CE7F43" w:rsidP="00CE7F4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C126A7" w:rsidRDefault="00C126A7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Default="00CE7F43"/>
    <w:p w:rsidR="00CE7F43" w:rsidRPr="00CE7F43" w:rsidRDefault="00CE7F43" w:rsidP="00CE7F43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E7F43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เอกสารงาน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โดยวิธีประกาศเชิญชวนทั่วไป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เลขที่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๔/๒๕๖๖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จ้างออกแบบก่อสร้างอาคารหอประชุมอเนกประสงค์ ขนาด ๑๐๐๐ ที่นั่ง โดยวิธีประกาศเชิญชวนทั่วไป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ตามประกาศ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ลงวันที่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๒๑ พฤศจิกายน ๒๕๖๕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Angsana New" w:eastAsia="Times New Roman" w:hAnsi="Angsana New" w:cs="Angsana New"/>
                <w:sz w:val="28"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ซึ่งต่อไปนี้เรียกว่า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"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" มีความประสงค์จะดำเนินการ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จ้างออกแบบก่อสร้างอาคารหอประชุมอเนกประสงค์ ขนาด ๑๐๐๐ ที่นั่ง โดยวิธีประกาศเชิญชวนทั่วไป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โดยมีข้อแนะนำและข้อกำหนด ดังต่อไปนี้</w:t>
            </w: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CE7F43" w:rsidRPr="00CE7F43" w:rsidTr="00CE7F43">
        <w:trPr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๑.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เอกสารแนบท้ายเอกสาร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ขอบเขตของงานจ้างออกแบบ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hyperlink r:id="rId4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แบบใบเสนอจ้างออกแบบ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hyperlink r:id="rId5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สัญญาจ้างออกแบบและควบคุมงานก่อสร้าง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hyperlink r:id="rId6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hyperlink r:id="rId7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hyperlink r:id="rId8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๑.๖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hyperlink r:id="rId9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hyperlink r:id="rId10" w:tgtFrame="_blank" w:history="1">
              <w:r w:rsidRPr="00CE7F4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CE7F43">
              <w:rPr>
                <w:rFonts w:ascii="Angsana New" w:eastAsia="Times New Roman" w:hAnsi="Angsana New" w:cs="Angsana New"/>
                <w:sz w:val="28"/>
              </w:rPr>
              <w:br/>
              <w:t>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๑.๗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แบบใบเสนองาน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๑.๘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ตารางแสดงวงเงินงบประมาณที่ได้รับและรายละเอียดค่าใช้จ่ายในการจ้างออกแบบ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3208"/>
        <w:gridCol w:w="3165"/>
      </w:tblGrid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๒.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คุณสมบัติของผู้ให้บริการงานจ้างออกแบบหรือควบคุมงานก่อสร้าง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มีความสามารถตามกฎหมาย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ไม่เป็นบุคคลล้มละลาย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ไม่อยู่ระหว่างเลิกกิจการ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lastRenderedPageBreak/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๒.๗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เป็นนิติบุคคล ซึ่งมีใบอนุญาตประกอบวิชาชีพสถาปัตยกรรมและหรือวิศวกรรมสำหรับงานว่าจ้างตามที่กำหนด ตามกฎหมายว่าด้วยวิชาชีพ สถาปัตยกรรมหรือวิศวกรรม แล้วแต่กรณี สำหรับผู้ให้บริการ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ที่เป็นนิติบุคคล ต้องเป็นผู้ที่ได้ขึ้นทะเบียนไว้กับสภาวิชาชีพนั้นๆ ด้วย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ที่เป็นนิติบุคคลจะต้องมีกรรมการผู้จัดการ หรือหุ้นส่วนผู้จัดการของนิติบุคคลนั้นเป็นคนไทย และเป็นนิติบุคคลที่มีผู้ถือหุ้นเป็นคนไทยเกินร้อยละห้าสิบของทุนการจัดตั้งนิติบุคคลนั้น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๒.๘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ไม่เป็นผู้มีผลประโยชน์ร่วมกันกับผู้ให้บริการ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รายอื่นที่เข้ายื่นข้อเสนอให้แก่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ณ วันประกาศการ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 หรือไม่เป็นผู้กระทำการอันเป็นการขัดขวางการแข่งขันอย่างเป็นธรรม ในการ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โดยวิธีประกาศเชิญชวนทั่วไปครั้งนี้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๒.๙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ต้องไม่มีส่วนได้เสียกับผู้ประกอบการงานก่อสร้างในงานนั้น ในลักษณะดังต่อไปนี้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มีความสัมพันธ์โดยตรง คือ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ไม่เป็นผู้รับจ้างงานก่อสร้างในงานที่ตนเองเป็นคู่สัญญาจ้างออกแบบและควบคุมงานก่อสร้างกับหน่วยงานของรัฐนั้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มีความสัมพันธ์โดยอ้อม คือ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จะต้องไม่เป็นผู้รับจ้างให้กับคู่สัญญาในงานก่อสร้างกับหน่วยงานของรัฐ ในงานที่ตนเป็นผู้ให้บริการ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ได้มีคำสั่งให้สละสิทธิ์ความคุ้มกันเช่นว่านั้น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๒.๑๑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 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ผู้ให้บริการจ้างออกแบบต้องมีผลงานการออกแบบก่อสร้างอาคารสาธารณะ วงเงินค่าก่อสร้างไม่น้อยกว่า ๑๗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๕๐๐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 บาท (สิบเจ็ดล้านห้าแสนบาทถ้วน) ซึ่งเป็นผลงานสัญญาเดียวและเป็นคู่สัญญาโดยตรงกับหน่วยงานของรัฐหรือหน่วยงานอื่นที่มหาวิทยาลัยราชภัฏเชียงใหม่เชื่อถือได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๒.๑๒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ที่ยื่นข้อเสนอในรูปแบบของ "กิจการร่วมค้า" ต้องมีคุณสมบัติดังนี้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กิจการร่วมค้าจะต้องมีคุณสมบัติครบถ้วนตามเงื่อนไขที่กำหนดไว้ในเอกสารเชิญชวน และการยื่นข้อเสนอให้เสนอในนาม "กิจการร่วมค้า" ส่วนคุณสมบัติด้านผลงาน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กิจการร่วมค้าดังกล่าวสามารถนำผลงาน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ของผู้เข้าร่วมค้ามาใช้แสดงเป็นผลงาน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ของกิจการร่วมค้าที่เข้ายื่นข้อเสนอได้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เชิญชวน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 รายใดรายหนึ่งเป็นผู้รับผิดชอบหลักในการเข้ายื่นข้อเสนอกับหน่วยงานของรัฐและแสดง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หลักฐานดังกล่าวมาพร้อมการยื่นข้อเสนอ กิจการร่วมค้านั้นสามารถใช้ผลงาน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ของผู้เข้าร่วมค้าหลักรายเดียวเป็นผลงาน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ของกิจการร่วมค้าที่ยื่นข้อเสนอได้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lastRenderedPageBreak/>
              <w:t>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  <w:r w:rsidRPr="00CE7F43">
              <w:rPr>
                <w:rFonts w:ascii="Angsana New" w:eastAsia="Times New Roman" w:hAnsi="Angsana New" w:cs="Angsana New"/>
                <w:sz w:val="28"/>
              </w:rPr>
              <w:br/>
              <w:t>                      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ลิขสิทธิ์ในการออกแบบเป็นของมหาวิทยาลัยราชภัฏเชียงใหม่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200"/>
        <w:gridCol w:w="3118"/>
      </w:tblGrid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๓.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หลักฐานการยื่นข้อเสนอ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จะต้องยื่นซองข้อเสนอ ซึ่งประกอบด้วยเอกสารข้อเสนอด้านคุณภาพ (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Technical Proposal)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และเอกสารตามข้อ ๓.๑ และเอกสารตามข้อ ๓.๒ รวมไว้ในซองข้อเสนอ ที่ผนึกซองไว้เรียบร้อยแล้ว 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๓.๑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ส่วนที่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๑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อย่างน้อยต้องมีเอกสารดังต่อไปนี้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ในกรณีผู้ให้บริการ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เป็นนิติบุคคล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พร้อมรับรองสำเนาถูกต้อง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พร้อมรับรองสำเนาถูกต้อง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 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สำเนาใบทะเบียนภาษีมูลค่าเพิ่ม (ถ้ามี)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ในกรณีผู้ให้บริการเป็นผู้ให้บริการ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หรือผู้ร่วมค้าฝ่ายใดเป็นนิติบุคคลให้ยื่นเอกสารตามที่ระบุไว้ใน (๑)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 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หลักฐานแสดงตัวตนของผู้มีอำนาจ พร้อมรับรองสำเนาถูกต้อง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     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บัญชีเอกสารส่วนที่ ๑ ทั้งหมดที่ได้ยื่น ตามแบบในข้อ ๑.๖ (๑)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๓.๒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ส่วนที่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อย่างน้อยต้องมีเอกสารดังต่อไปนี้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หนังสือมอบอำนาจปิดอากรแสตมป์ตามกฎหมาย ในกรณีที่ผู้ให้บริการมอบอำนาจให้บุคคลอื่น ลงลายมือชื่อให้ชัดเจน หรือหลักฐานแสดงตัวตนของผู้ให้บริการในการเสนองานแทน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ใบอนุญาตประกอบวิชาชีพสถาปัตยกรรมหรือวิศวกรรมสำหรับงานว่าจ้างตามที่กำหนด ตามกฎหมายว่าด้วยวิชาชีพ สถาปัตยกรรมหรือวิศวกรรม แล้วแต่กรณี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สำเนาหนังสือรับรองผลงานพร้อมทั้งรับรองสำเนาถูกต้อง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หลักฐานการขึ้นทะเบียนไว้กับสภาวิชาชีพ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ซองใบเสนอราคา (ใส่ซองปิดผนึก)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(๖)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บัญชีเอกสารส่วนที่ ๒ ทั้งหมดที่ได้ยื่น ตามแบบในข้อ ๑.๖ (๒)</w:t>
            </w:r>
            <w:r w:rsidRPr="00CE7F43">
              <w:rPr>
                <w:rFonts w:ascii="Angsana New" w:eastAsia="Times New Roman" w:hAnsi="Angsana New" w:cs="Angsana New"/>
                <w:sz w:val="28"/>
              </w:rPr>
              <w:br/>
              <w:t>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&lt;strong&gt;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ซองเสนองาน อย่างน้อยต้องมีเอกสาร ดังนี้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&lt;/strong&gt;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หลักฐานแสดงคุณวุฒิและประวัติการทำงานของสถาปนิกหรือวิศวกรประจำ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ใบเสนองาน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แนวคิดในการออกแบบและแบบร่างเบื้องต้น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ที่ปรึกษาในสาขาที่เกี่ยวข้องที่เสนอใช้ในงานออกแบบครั้งนี้ พร้อมหลักฐานแสดงคุณวุฒิ ประวัติการทำงานและผลงาน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หลักฐานผลงานที่เคยออกแบบ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แผนการปฏิบัติงานในการออกแบบ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 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แบบร่างเบื้องต้น และต้องนำเสนอ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Presentation)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รายละเอียดต่อกรรมการภายในเวลาที่กำหนดไว้ในประกาศฯ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                       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ผู้เสนองานจะต้องทำเอกสารตามข้อ ๓.๓ โดยให้จัดทำเป็นรูปเล่มขนาด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๔ หรือ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 หรือขนาดที่มีความชัดเจนและเหมาะสม โดยให้จัดทำไว้จำนวน ๕ ชุด (ต้นฉบับ ๑ ชุด และสำเนา ๔ ชุด) นำเอกสารทั้งหมดใส่ซองและปิดผนึกให้เรียบร้อย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                       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เอกสารตามที่ระบุไว้ตามข้อ ๓ มหาวิทยาลัยจะยึดถือไว้เป็นเอกสารของทางราชการ ยกเว้น เอกสารข้อ ๓.๒ (๕) มหาวิทยาลัยจะคืนให้ผู้เสนองานที่ไม่ได้รับการคัดเลือก</w:t>
            </w: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185"/>
        <w:gridCol w:w="3026"/>
      </w:tblGrid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๔.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การยื่นข้อเสนอ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ต้องยื่นข้อเสนอ ตามที่กำหนดไว้ในเอกสารการ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นี้ โดยไม่มีเงื่อนไขใดๆ และจะต้องกรอกข้อความให้ถูกต้องครบถ้วน ลงลายมือชื่อผู้ให้บริการ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ให้ชัดเจน หรือหลักฐานแสดงตัวตนของผู้ให้บริการ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ในการยื่นข้อเสนอ จะต้องเสนอกำหนดยืนข้อเสนอไม่น้อยกว่า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วัน ตั้งแต่วันยื่นข้อเสนอ โดยภายในกำหนดยืนข้อเสนอ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ต้องรับผิดชอบข้อเสนอที่ตนได้เสนอไว้ และจะถอนการยื่นข้อเสนอมิได้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ผู้ให้บริการจ้างออกแบบจะต้องเสนอกำหนดระยะเวลาดำเนินงานให้แล้วเสร็จภายใน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วัน นับถัดจากวันลงนามในสัญญาจ้างออกแบบและควบคุมงานก่อสร้างหรือวันที่ได้รับแจ้งจาก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ให้เริ่มงาน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ก่อนยื่นข้อเสนอ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ต้องตรวจดูร่างสัญญาออกแบบและควบคุมงานก่อสร้าง รายละเอียด ฯลฯ ให้ถี่ถ้วนและเข้าใจเอกสารการจ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ทั้งหมดเสียก่อนที่จะตกลงยื่นข้อเสนอ ตามเงื่อนไขในเอกสารการ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จะต้องยื่นซองข้อเสนอ โดยปิดผนึกซองข้อเสนอ จ่าหน้าซองถึง "ประธานคณะกรรมการดำเนินงาน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โดยวิธีประกาศเชิญชวนทั่วไป" และส่งถึง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โดยระบุหน้าซองว่า " ซองข้อเสนอตามเอกสารการ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เลขที่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๔/๒๕๖๖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" ยื่นต่อคณะกรรมการฯ ในวันที่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 ธันวาคม ๒๕๖๕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ระหว่างเวลา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น. 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กองการพัสดุ สำนักงานอธิการบดี อาคารอำนวยการและบริหารกลาง ชั้น 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 มหาวิทยาลัยราชภัฏเชียงใหม่ ศูนย์แม่ริม อ.แม่ริม จ.เชียงใหม่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ในเวลาราชการ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เมื่อพ้นกำหนดเวลายื่นซองข้อเสนอแล้ว คณะกรรมการฯ จะไม่รับเอกสารใดๆ โดยเด็ดขาด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คณะกรรมการฯ จะดำเนินการตรวจสอบคุณสมบัติของผู้ให้บริการ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แต่ละรายว่าเป็นผู้ให้บริการ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ที่มีผลประโยชน์ร่วมกันกับผู้ให้บริการ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รายอื่น ตามข้อ ๑.๕ (๑) หากปรากฏว่าผู้ให้บริการ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รายใดเป็นผู้ที่มีผลประโยชน์ร่วมกันกับผู้ให้บริการ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รายอื่น คณะกรรมการฯ จะตัดรายชื่อผู้ให้บริการ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ที่มีผลประโยชน์ร่วมกันนั้นออกจากการเป็นผู้ยื่นข้อเสนอ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lastRenderedPageBreak/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หากปรากฏต่อคณะกรรมการฯ ก่อนหรือในขณะที่มีการพิจารณาข้อเสนอว่า มีผู้ให้บริการ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รายนั้นออกจากการเป็นผู้ยื่นข้อเสนอ และ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จะพิจารณาลงโทษผู้ให้บริการ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รายดังกล่าวเป็นผู้ทิ้งงาน เว้นแต่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พิจารณาเห็นว่าผู้ให้บริการ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๔.๗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จะต้องยื่นข้อเสนอด้านคุณภาพ (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Technical Proposal)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ประกอบด้วยรายละเอียด อย่างน้อย 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แนวคิดของงานออกแบบ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การออกแบบตรงตามข้อกำหนด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หลักเกณฑ์และแนวทางในการออกแบบ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ออกแบบให้เหมาะสมสอดคล้องกับพื้นที่สภาพแวดล้อมและความสวยงามของอาคาร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ทำความเข้าในพื้นที่ก่อสร้าง (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Site Analysis)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ทำความเข้าใจลักษณะ ความต้องการ รวมทั้งงบประมาณของโครงการ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วิธีปฏิบัติงานและกระบวนการทำงาน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วิธีการนำเสนอ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แผนการทำงาน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ผลงานของผู้ให้บริการ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มูลค่าของผลงานและจำนวนผลงานที่เคยออกแบบ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คุณวุฒิและประวัติการทำงานของบุคลากร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ข้อเสนออื่นที่เห็นว่าเป็นประโยชน์ต่อโครงการ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หากผู้ให้บริการ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มีข้อเสนอเพิ่มเติมนอกเหนือจากที่กำหนดไว้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อาจจะเสนอมาพร้อมกับข้อเสนอทางด้านคุณภาพก็ได้</w:t>
            </w: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hd w:val="clear" w:color="auto" w:fill="F1F1F1"/>
              <w:spacing w:after="0" w:line="375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หลักเกณฑ์และสิทธิในการพิจารณาคัดเลือก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คณะกรรมการฯ จะพิจารณาข้อเสนอด้านคุณภาพ โดยมีเกณฑ์การพิจารณาให้คะแนนดังนี้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แนวคิดของงานออกแบบ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๕๕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การออกแบบตรงตามข้อกำหนด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๒๐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หลักเกณฑ์และแนวทางในการออกแบบ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๒๐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ออกแบบให้เหมาะสมสอดคล้องกับพื้นที่สภาพแวดล้อมและความสวยงาม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ของอาคาร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๑๕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ทำความเข้าในพื้นที่ก่อสร้าง (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Site Analysis)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ทำความเข้าใจลักษณะ ความต้องการ รวมทั้งงบประมาณของโครงการ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วิธีปฏิบัติงานและกระบวนการทำงาน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วิธีการนำเสนอ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แผนการทำงาน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ผลงานของผู้ให้บริการ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มูลค่าของผลงานและจำนวนผลงานที่เคยออกแบบ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คุณวุฒิและประวัติการทำงานของบุคลากร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คะแนน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ข้อเสนออื่นที่เห็นว่าเป็นประโยชน์ต่อโครงการ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 คะแนน)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               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รวมทั้งหมด ๑๐๐ คะแนน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lastRenderedPageBreak/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ที่ได้รับการคัดเลือก จะต้องได้คะแนนจากการพิจารณาด้านคุณภาพ ไม่น้อยกว่าร้อยละ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ของคะแนนทั้งหมด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คณะกรรมการฯ จะพิจารณาข้อเสนอด้านคุณภาพของผู้ให้บริการ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รายที่ถูกต้องตามข้อ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 และข้อ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 และจะพิจารณาเลือกผู้ให้บริการ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รายที่ได้คะแนนคุณภาพมากที่สุด และจัดลำดับไว้ไม่เกิน ๓ ราย ในกรณีที่ผู้ให้บริการ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รายที่คัดเลือกไว้ซึ่งได้คะแนนคุณภาพมากที่สุดไม่ยอมเข้าทำสัญญากับ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ในเวลาที่กำหนด คณะกรรมการฯ จะพิจารณาผู้ให้บริการ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ที่ได้คะแนนคุณภาพมากที่สุดรายถัดไป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กรณีที่ผู้ยื่นข้อเสนอมีคะแนนคุณภาพรวมสูงสุดเท่ากัน คณะกรรมการฯ จะพิจารณาโดยให้หน่วยงานของรัฐพิจารณากำหนดตามความเหมาะสม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หากผู้ให้บริการ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แล้วแต่กรณี คณะกรรมการฯ จะไม่รับพิจารณาข้อเสนอของผู้ให้บริการ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รายนั้น เว้นแต่ผู้ให้บริการ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รายใดเสนอเอกสาร ด้านคุณภาพไม่ครบถ้วน หรือเสนอรายละเอียดแตกต่างไปจากเงื่อนไขที่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กำหนดไว้ในประกาศและเอกสารการ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 ในส่วนที่มิใช่สาระสำคัญและความแตกต่างนั้นไม่มีผลทำให้เกิดการได้เปรียบเสียเปรียบต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รายอื่น หรือเป็นการผิดพลาดเล็กน้อย คณะกรรมการฯ อาจพิจารณาผ่อนปรนการตัดสิทธิผู้ให้บริการ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รายนั้น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สงวนสิทธิไม่พิจารณาข้อเสนอของผู้ให้บริการ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โดยไม่มีการผ่อนผัน ในกรณีดังต่อไปนี้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ไม่ปรากฏชื่อผู้ให้บริการ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ที่ยื่นข้อเสนอรายนั้นในบัญชีรายชื่อผู้รับเอกสารการ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หรือในบัญชีรายชื่อผู้รับเอกสารการ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ทางระบบจัดซื้อจัดจ้างด้วยอิเล็กทรอนิกส์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ไม่กรอกชื่อผู้ให้บริการ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ในใบเสนองาน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เสนอรายละเอียดแตกต่างไปจากเงื่อนไขที่กำหนดในเอกสารการ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ที่เป็นสาระสำคัญ หรือมีผลทำให้เกิดความได้เปรียบเสียเปรียบแก่ผู้ให้บริการ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รายอื่น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lastRenderedPageBreak/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ในการคัดเลือกผู้ให้บริการ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หรือในการทำสัญญาจ้างออกแบบและควบคุมงาน คณะกรรมการฯ หรือ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มีสิทธิให้ผู้ให้บริการ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ชี้แจงข้อเท็จจริงเพิ่มเติมด้วยวาจาได้ แต่จะไม่รับพิจารณาเอกสารหรือการเสนออื่นใดที่เป็นการเปลี่ยนแปลงสาระสำคัญที่เสนอไว้แล้ว และ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มีสิทธิที่จะไม่รับข้อเสนอ หรือไม่ทำสัญญา หากข้อเท็จจริงดังกล่าวไม่เหมาะสมหรือไม่ถูกต้อง</w:t>
            </w:r>
          </w:p>
        </w:tc>
      </w:tr>
    </w:tbl>
    <w:p w:rsidR="00CE7F43" w:rsidRPr="00CE7F43" w:rsidRDefault="00CE7F43" w:rsidP="00CE7F43">
      <w:pPr>
        <w:shd w:val="clear" w:color="auto" w:fill="F1F1F1"/>
        <w:spacing w:after="150" w:line="375" w:lineRule="atLeast"/>
        <w:jc w:val="center"/>
        <w:rPr>
          <w:rFonts w:ascii="TH Sarabun New" w:eastAsia="Times New Roman" w:hAnsi="TH Sarabun New" w:cs="TH Sarabun New"/>
          <w:vanish/>
          <w:color w:val="000000"/>
          <w:sz w:val="30"/>
          <w:szCs w:val="30"/>
        </w:rPr>
      </w:pP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207"/>
        <w:gridCol w:w="3157"/>
      </w:tblGrid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ค่าจ้างและเงื่อนไขการจ่ายเงิน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จะจ่ายค่าจ้างให้แก่ผู้ให้บริการ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ดังนี้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จะจ่ายเงินจำนวน ๒๐% ของจำนวนเงินค่าจ้างตามสัญญา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เมื่อผู้ให้บริการปฏิบัติงานแล้วเสร็จ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ดังนี้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แบบสำรวจพื้นที่ก่อสร้างโครงการ ทั้งโครงการ โดยรายละเอียดการสำรวจพื้นที่ก่อสร้าง ประกอบด้วย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ข้อมูลการสำรวจในรูปแบบตัวเลขแสดงในรูปแบบตาราง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Excel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ภาพตัดแนวพื้นที่แสดงเส้นชั้นความสูง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ผังบริเวณแสดงเส้นชั้นความสูงแสดงภาพตัดทุกระยะ ๒๕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เมตร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ผังบริเวณในรูปแบบ 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 ดำเนินการเจาะสำรวจดินบริเวณพื้นที่ก่อสร้างทั้งโครงการ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แบบร่างผังบริเวณ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Lay Out)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ตัวอาคารและบริเวณโดยรอบที่เกี่ยวข้อง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แบบร่างโดยรวมแสดงการจัดพื้นที่แสดงรายละเอียดพื้นที่และประโยชน์ใช้สอยของอาคาร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ภาพจำลอง 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 แสดงรูปลักษณ์ภายในและภายนอกของอาคาร อย่างน้อย 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มุมมอง</w:t>
            </w:r>
          </w:p>
          <w:p w:rsidR="00CE7F43" w:rsidRPr="00CE7F43" w:rsidRDefault="00CE7F43" w:rsidP="00CE7F43">
            <w:pPr>
              <w:spacing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สรุปรายงานความก้าวหน้าในการออกแบบ จนถึงวันส่งมอบงวดงาน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โดยจัดส่งเอกสารจำนวน 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ภายใน ๒๐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วันนับตั้งแต่วันเริ่มดำเนินการตามสัญญา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จะจ่ายเงินจำนวน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๒๐% ของจำนวนเงินค่าจ้างตามสัญญา เมื่อผู้ให้บริการปฏิบัติงานแล้วเสร็จ ดังนี้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แบบงานสถาปัตยกรรม ประกอบด้วยแปลนพื้น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Floor Plan)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แสดงรายละเอียดพื้นที่และประโยชน์ใช้สอยของอาคารในโครงการ แบบรูปด้านอาคารในโครงการอย่างน้อย 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ด้าน และแบบรูปตัดอาคารในโครงการอย่างน้อย ๒ ด้าน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แบบภูมิสถาปัตยกรรม แสดงรายละเอียดพื้นที่งาน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Soft Scape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และงาน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Hard Scape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แบบงานวิศวกรรมประกอบอาคาร ประกอบด้วยแบบแปลนพื้น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Floor Plan)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ของงานวิศวกรรมโครงสร้าง งานระบบวิศวกรรมไฟฟ้า งานระบบวิศวกรรมเครื่องกล และงานระบบวิศวกรรมสุขาภิบาล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สรุปรายงานความก้าวหน้าในการออกแบบ จนถึงวันส่งมอบงาน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โดยจัดส่งเอกสาร จำนวน 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ภายใน ๔๐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วันนับตั้งแต่วันเริ่มดำเนินการตามสัญญา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งวดที่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จะจ่ายเงินจำนวน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๓๐% ของจำนวนเงินค่าจ้างตามสัญญา เมื่อผู้ให้บริการปฏิบัติงานแล้วเสร็จ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ดังนี้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แบบรายละเอียดของงานสถาปัตยกรรม งานภูมิสถาปัตยกรรม งานวิศวกรรมโครงสร้าง งานระบบวิศวกรรมไฟฟ้า งานวิศวกรรมสุขาภิบาล งานวิศวกรรมเครื่องกล และงานระบบอื่นๆ ที่เกี่ยวข้อง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รายละเอียดและวิธีการคำนวณปริมาณวัสดุอย่างละเอียดในแต่ละหมวดงาน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เอกสารอ้างอิงที่แสดงที่มาของราคาวัสดุ/ค่าแรง เอกสารสืบราคาที่แสดงที่มาของวัสดุและค่าแรงทุกรายการ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ร่างรายการประกอบแบบก่อสร้าง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๓.๕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สรุปรายงานความก้าวหน้าในการออกแบบ จนถึงวันส่งมอบงาน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โดยจัดส่งเอกสาร จำนวน ๓ ชุด ภายใน ๖๐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วันนับตั้งแต่วันเริ่มดำเนินการตามสัญญา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งวดที่ ๔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 (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งวดสุดท้าย)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จะจ่ายเงินจำนวน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๓๐%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ของจำนวนเงินค่าจ้างตามสัญญา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เมื่อผู้ให้บริการจัดส่งมอบเอกสาร ข้อมูลและรายละเอียดต่าง ๆ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ให้ครบถ้วนและถูกต้องดังนี้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แบบรูป (ต้นฉบับ)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พร้อมลงลายมือชื่อวิศวกรหรือสถาปนิกที่เกี่ยวข้อง (ไม่ใช่ลายมือชื่ออิเล็กทรอนิกส์) โดยระบุมาตราส่วนและขนาดของตัวอักษรที่เหมาะสมและชัดเจน จำนวน ๑ 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รายการคำนวณปริมาณงานดินอย่างละเอียด  โดยแยกรายละเอียดการคำนวณปริมาณงานดินเป็น งานดินตัดและงานดินถม จำนวน ๑ 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รายการประกอบแบบสำหรับใช้ในการดำเนินการก่อสร้าง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เฉพาะที่เกี่ยวข้องกับแบบรูปรายการ จำนวน ๑ ชุด โดยจำแนกเป็น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หมวดทั่วไป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หมวดสถาปัตยกรรม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หมวดวิศวกรรมโครงสร้าง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หมวดวิศวกรรมไฟฟ้า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หมวดวิศวกรรมสุขาภิบาล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หมวดวิศวกรรมเครื่องกล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หมวดงานภูมิทัศน์ และสาธารณูปโภค ให้จำแนกงาน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Hard Scape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Soft Scape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       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อย่างชัดเจน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๘)   อื่น ๆ ที่เกี่ยวข้อง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รายการคำนวณการออกแบบวิศวกรรมโครงสร้าง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พร้อมลงลายมือชื่อรับรอง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รายการคำนวณการออกแบบวิศวกรรมไฟฟ้า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พร้อมลงลายมือชื่อรับรอง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รายการคำนวณการออกแบบวิศวกรรมสุขาภิบาล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พร้อมลงลายมือชื่อรับรอง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รายการคำนวณการออกแบบวิศวกรรมเครื่องกล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พร้อมลงลายมือชื่อรับรอง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รายการคำนวณการออกแบบงานภูมิทัศน์และสาธารณูปโภค ให้จำแนกงาน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Hard Scape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Soft Scape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 พร้อมลงลายมือชื่อรับรอง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รายงานผลการทดสอบการรับน้ำหนักของดินโดยวิธีที่เหมาะสมกับลักษณะอาคาร ไม่น้อยกว่า 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จุด จากหน่วยงานราชการหรือหน่วยงานที่มหาวิทยาลัยเชื่อถือได้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 บัญชีแสดงปริมาณงานค่าก่อสร้าง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BOQ)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โดยวิธีละเอียดตามระเบียบฯ โดยแยกเป็นแบบ ปร.๑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-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ชุด (การคิดคำนวณราคาใช้ราคาของกระทรวงพาณิชย์จังหวัดเชียงใหม่เป็นตัวอ้างอิง)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๔.๑๑ รายละเอียดการคำนวณการได้มาซึ่งปริมาณวัสดุที่ใช้ในโครงการอย่างละเอียดแยกเป็นหมวดงานจำนวน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 ชุด ประกอบด้วย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หมวดงานวิศวกรรมโครงสร้าง จำแนกเป็นแต่ละชั้น แต่ละหลัง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หมวดงานสถาปัตยกรรม จำแนกเป็นแต่ละชั้น แต่ละหลัง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หมวดงานวิศวกรรมไฟฟ้า จำแนกเป็นแต่ละชั้น แต่ละหลัง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หมวดงานวิศวกรรมสุขาภิบาล จำแนกเป็นแต่ละชั้น แต่ละหลัง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    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หมวดงานวิศวกรรมเครื่องกล จำแนกเป็นแต่ละชั้น แต่ละหลัง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๔.๑๒ ใบสืบราคา ให้แสดงเอกสารหลักฐานการสืบราคาทุกรายการที่ระบุไว้ในบัญชีแสดงปริมาณงานค่าก่อสร้าง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BOQ)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กรณีวัสดุไม่มีระบุราคาของกระทรวงพาณิชย์ (จังหวัดเชียงใหม่) ซึ่งใช้ราคาปัจจุบันเป็นตัวอ้างอิงด้วยเป็นราคาที่ไม่รวม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VAT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ให้แนบใบเสนอราคาจากร้านค้าอย่างน้อย 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ร้าน ให้มหาวิทยาลัยราชภัฏเชียงใหม่ด้วย โดยจัดทำเป็นเอกสารจำนวน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๔.๑๓ สำเนาพร้อมลงนามรับรองใบประกอบวิชาชีพของสถาปนิก วิศวกรผู้ออกแบบ และอื่น ๆ ที่เกี่ยวข้อง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๔.๑๔ แบบฟอร์มการกรอกคำนวณราคาก่อสร้างสำหรับผู้เสนอราคาก่อสร้าง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๔.๑๕ งวดงานงวดเงินอย่างละเอียด โดยให้แสดงค่างานในแต่ละรายการและระยะเวลาในการก่อสร้างได้อย่างชัดเจน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๔.๑๖ แผนการดำเนินการก่อสร้างที่แสดงสายงานวิกฤติ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Critical Paths)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ที่แสดงค่างานค่าเงินและระยะเวลาในการก่อสร้างให้ชัดเจน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๔.๑๗ ภาพเคลื่อนไหว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Animation)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ที่แสดงให้เห็นรายละเอียดของโครงการฯ โดยมีระยะเวลาในการนำเสนอไม่น้อยกว่า 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นาที โดยใช้โปรแกรม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Sketch up (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เวอร์ชั่นไม่ต่ำกว่า ๒๐๑๘) และบันทึกไฟล์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Sketch up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ในแผ่น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CD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เป็นไฟล์ที่สามารถแก้ไขปรับปรุงและเพิ่มเติมข้อมูลได้ จำนวน ๑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๔.๑๘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หุ่นจำลองผังบริเวณโครงการก่อสร้าง มาตราส่วนไม่น้อยกว่า ๑:๑๐๐๐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๔.๑๙ อุปกรณ์บันทึกข้อมูล เช่น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CD, DVD, Flash Drive, External Hard Disk 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หรืออุปกรณ์บันทึกข้อมูลในรูปแบบอื่นที่เหมาะสม ซึ่งบรรจุรายละเอียดในการออกแบบทั้งหมด จำนวน ๒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  <w:p w:rsidR="00CE7F43" w:rsidRPr="00CE7F43" w:rsidRDefault="00CE7F43" w:rsidP="00CE7F43">
            <w:pPr>
              <w:spacing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โดยจัดส่งเอกสาร ภายใน ๙๐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วันนับตั้งแต่วันเริ่มดำเนินการตามสัญญา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lastRenderedPageBreak/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การทำสัญญาจ้างออกแบบและควบคุมงานก่อสร้าง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ที่ได้รับการคัดเลือกจะต้องทำสัญญาจ้างตามแบบสัญญาจ้างออกแบบและควบคุมงานก่อสร้าง ดังระบุในข้อ ๑.๓ หรือทำข้อตกลงเป็นหนังสือกับ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ภายใน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วัน นับถัดจากวันที่ได้รับแจ้ง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หลักประกันสัญญาจ้างออกแบบและควบคุมงานก่อสร้าง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ที่ได้รับคัดเลือกให้ทำสัญญาจ้างออกแบบและควบคุมงานก่อสร้างกับ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ต้องวางหลักประกันสัญญาจ้างออกแบบและควบคุมงานก่อสร้างเป็นจำนวนเงินเท่ากับร้อยละ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ของราคาค่า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ให้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ยึดถือไว้ในขณะทำสัญญาโดยใช้หลักประกันอย่างหนี่งอย่างใด ดังต่อไปนี้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เงินสด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เช็คหรือดราฟท์ ที่ธนาคารเซ็นสั่งจ่าย โดยเป็นเช็คหรือดราฟท์ลงวันที่ที่ใช้เช็คหรือดราฟท์นั้น ชำระต่อเจ้าหน้าที่ในวันทำสัญญา หรือก่อนวันทำสัญญาไม่เกิน ๓ วันทำการ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หนังสือคํ้าประกันของธนาคารภายในประเทศ ตามแบบที่คณะกรรมการนโยบายกำหนด โดยอาจเป็นหนังสือคํ้าประกันอิเล็กทรอนิกส์ตามวิธีการที่กรมบัญชีกลางกำหนดก็ได้ ดังระบุในข้อ ๑.๔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หนังสือคํ้าประกันของบริษัทเงินทุน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ํ้าประกันตามประกาศของธนาคารแห่งประเทศไทย ตามรายซื่อบริษัทเงินทุนที่ธนาคารแห่งประเทศไทยแจ้งเวียนให้ทราบ โดยอนุโลมให้ใช้ตามตัวอย่างหนังสือคํ้าประกับของธนาคารที่คณะกรรมการนโยบายกำหนด ดังระบุในข้อ ๑.๔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พันธบัตรรัฐบาลไทย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                   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หลักประกันนี้จะคืนให้โดยไม่มีดอกเบี้ยภายใน ๑๕ วันนับถัดจากวันที่ผู้ให้บริการ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พ้นจากข้อผูกพันตามสัญญาจ้างออกแบบและควบคุมงานก่อสร้างแล้ว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lastRenderedPageBreak/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อัตราค่าปรับ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กรณีที่ผู้ให้บริการ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ทำงานไม่แล้วเสร็จตามเวลาที่กำหนดในสัญญา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จะต้องเสียค่าปรับให้แก่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เป็นรายวัน ในอัตราร้อยละ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ของวงเงินค่าจ้างตามสัญญานับถัดจากวันครบกำหนด จนถึงวันที่ผู้ให้บริการ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ปฏิบัติตามสัญญา ถูกต้อง ครบถ้วน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         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ข้อสงวนสิทธิในการเสนอราคาและอื่นๆ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ซึ่ง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ได้คัดเลือกแล้ว ไม่ไปทำสัญญา ภายในเวลาที่กำหนด ดังระบุไว้ในข้อ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พิจารณาให้เป็นผู้ทิ้งงานตามระเบียบกระทรวงการคลังว่าด้วยการจัดซื้อจัดจ้างและการบริหารพัสดุภาครัฐ พ.ศ.๒๕๖๐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สงวนสิทธิที่จะแก้ไขเพิ่มเติมเงื่อนไข หรือข้อกำหนดในแบบสัญญาจ้างออกแบบและควบคุมงานก่อสร้าง ให้เป็นไปตามความเห็นของสำนักงานอัยการสูงสุด (ถ้ามี)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เงินค่าจ้างสำหรับงาน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ครั้งนี้ ได้มาจาก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งบประมาณเงินรายได้ของมหาวิทยาลัย ประจำปีงบประมาณ พ.ศ.๒๕๖๖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๔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ในกรณีที่เอกสารแนบท้ายเอกสารการ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นี้มีความขัดหรือแย้งกัน 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จะต้องปฏิบัติตามคำวินิจฉัยของ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คำวินิจฉัยดังกล่าวให้ถือเป็นที่สุด และผู้ให้บริการ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ไม่มีสิทธิเรียกร้องค่าใช้จ่ายใดๆ เพิ่มเติม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</w:t>
            </w:r>
            <w:r w:rsidRPr="00CE7F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๕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ก่อนลงนามในสัญญาจ้างออกแบบและควบคุมงานก่อสร้าง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จะประกาศยกเลิกการ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โดยวิธีประกาศเชิญชวนทั่วไปครั้งนี้ โดยผู้ให้บริการ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จะเรียกร้องค่าเสียหายใดๆ จาก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ไม่ได้ในกรณีต่อไปนี้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๑)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ไม่ได้รับการจัดสรรเงิน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งบประมาณเงินรายได้ของมหาวิทยาลัย ประจำปีงบประมาณ พ.ศ.๒๕๖๖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ที่จะใช้ในการจ้างผู้ให้บริการ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หรือได้รับจัดสรรไม่เพียงพอที่จะทำการจ้างผู้ให้บริการ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ครั้งนี้ต่อไป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๒)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 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มีการกระทำที่เข้าลักษณะผู้ให้บริการ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ที่ได้รับการคัดเลือกจากการ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โดยวิธีประกาศเชิญชวนทั่วไปครั้งนี้มีผลประโยชน์ร่วมกัน หรือมีส่วนได้เสียกับผู้ให้บริการ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จ้างออกแบบ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ที่ยื่นข้อเสนอรายอื่น หรือขัดขวางการแข่งขันอย่างเป็นธรรม หรือสมยอมกันกับผู้ยื่นข้อเสนอรายอื่นหรือเจ้าหน้าที่ในการยื่นข้อเสนอ หรือส่อว่ากระทำการทุจริตอื่นใดในการยื่นข้อเสนอ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sz w:val="28"/>
              </w:rPr>
              <w:t>                                   (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๓)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 xml:space="preserve">    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</w:t>
            </w:r>
            <w:r w:rsidRPr="00CE7F43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sz w:val="28"/>
                <w:cs/>
              </w:rPr>
              <w:t>หรือกระทบต่อประโยชน์สาธารณะ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มหาวิทยาลัยราชภัฏเชียงใหม่</w:t>
            </w:r>
          </w:p>
        </w:tc>
      </w:tr>
      <w:tr w:rsidR="00CE7F43" w:rsidRPr="00CE7F43" w:rsidTr="00CE7F4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43" w:rsidRPr="00CE7F43" w:rsidRDefault="00CE7F43" w:rsidP="00CE7F4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E7F4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 พฤศจิกายน ๒๕๖๕</w:t>
            </w:r>
          </w:p>
        </w:tc>
      </w:tr>
    </w:tbl>
    <w:p w:rsidR="00CE7F43" w:rsidRPr="00CE7F43" w:rsidRDefault="00CE7F43" w:rsidP="00CE7F43">
      <w:pPr>
        <w:shd w:val="clear" w:color="auto" w:fill="FFFFFF"/>
        <w:spacing w:after="150" w:line="375" w:lineRule="atLeast"/>
        <w:jc w:val="center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E7F43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ย้อนกลับไปขั้นตอนที่ 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</w:rPr>
        <w:t>2 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พิมพ์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</w:rPr>
        <w:t> 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ไปขั้นตอนที่ 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</w:rPr>
        <w:t>4 </w:t>
      </w:r>
      <w:r w:rsidRPr="00CE7F43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กลับสู่หน้าหลัก</w:t>
      </w:r>
    </w:p>
    <w:p w:rsidR="00CE7F43" w:rsidRPr="00CE7F43" w:rsidRDefault="00CE7F43" w:rsidP="00CE7F4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E7F43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:rsidR="00CE7F43" w:rsidRPr="00CE7F43" w:rsidRDefault="00CE7F43" w:rsidP="00CE7F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E7F43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p w:rsidR="00CE7F43" w:rsidRPr="00CE7F43" w:rsidRDefault="00CE7F43" w:rsidP="00CE7F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E7F43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:rsidR="00CE7F43" w:rsidRDefault="00CE7F43">
      <w:pPr>
        <w:rPr>
          <w:rFonts w:hint="cs"/>
        </w:rPr>
      </w:pPr>
    </w:p>
    <w:sectPr w:rsidR="00CE7F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43"/>
    <w:rsid w:val="00C126A7"/>
    <w:rsid w:val="00C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BDB5"/>
  <w15:chartTrackingRefBased/>
  <w15:docId w15:val="{B56F9D94-842A-47D6-9E3E-5E0D3FF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7F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7F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7F43"/>
    <w:rPr>
      <w:rFonts w:ascii="Arial" w:eastAsia="Times New Roman" w:hAnsi="Arial" w:cs="Cordia New"/>
      <w:vanish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E7F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F4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E7F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7F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7F4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8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32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9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19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4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54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39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0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0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064743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499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Report/secureds/FileViewer?e=PgJMU9yhdLLLJOlKqXBv%2B0WtP%2Bx52JypCCVz3rY4Xa7Y7xV1IWbaHrxYX%2B0VWCzZbDdEPaFA4orP%0AJiRzlbVaXaBV4vE7UeDXtCUT7XfJz%2BnhUwBknYouh6h8QlT58I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Report/secureds/FileViewer?e=PgJMU9yhdLLLJOlKqXBv%2B0WtP%2Bx52JypCCVz3rY4Xa7Y7xV1IWbaHrxYX%2B0VWCzZbDdEPaFA4orP%0AJiRzlbVaXaBV4vE7UeDXtCUT7XfJz%2BnH5hG%2BmFI2dmvLmms3DpJ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Procure/secured/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cess3.gprocurement.go.th/eGPReport/secureds/FileViewer?e=PgJMU9yhdLLLJOlKqXBv%2B0WtP%2Bx52JypCCVz3rY4Xa7Y7xV1IWbaHrxYX%2B0VWCzZq%2F3pImK%2FVYew%0AHv5NFMJm5wNWWdUCwiINakd8s%2FlDcKJLQBdEccRsH7xh%2FCwvKFsqSjpIJMMABJ24nTBSG895%2Bg%3D%3D" TargetMode="External"/><Relationship Id="rId10" Type="http://schemas.openxmlformats.org/officeDocument/2006/relationships/hyperlink" Target="https://process3.gprocurement.go.th/eGPReport/secureds/FileViewer?e=PgJMU9yhdLLLJOlKqXBv%2B0WtP%2Bx52JypCCVz3rY4Xa7Y7xV1IWbaHrxYX%2B0VWCzZbDdEPaFA4orP%0AJiRzlbVaXaBV4vE7UeDXtCUT7XfJz%2BkyqMHIHcp5LgUy9LMSVWWG" TargetMode="External"/><Relationship Id="rId4" Type="http://schemas.openxmlformats.org/officeDocument/2006/relationships/hyperlink" Target="https://process3.gprocurement.go.th/eGPReport/secureds/FileViewer?e=PgJMU9yhdLLLJOlKqXBv%2B0WtP%2Bx52JypCCVz3rY4Xa7Y7xV1IWbaHrxYX%2B0VWCzZbDdEPaFA4orP%0AJiRzlbVaXaBV4vE7UeDXtCUT7XfJz%2Bkps1ERcxvMDSXf0FzHSoun" TargetMode="External"/><Relationship Id="rId9" Type="http://schemas.openxmlformats.org/officeDocument/2006/relationships/hyperlink" Target="https://process3.gprocurement.go.th/eGPReport/secureds/FileViewer?e=PgJMU9yhdLLLJOlKqXBv%2B0WtP%2Bx52JypCCVz3rY4Xa7Y7xV1IWbaHrxYX%2B0VWCzZbDdEPaFA4orP%0AJiRzlbVaXaBV4vE7UeDXtCUT7XfJz%2Blux53Ts8WZr2QrlEL3XYx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2022-11-21T04:35:00Z</dcterms:created>
  <dcterms:modified xsi:type="dcterms:W3CDTF">2022-11-21T04:36:00Z</dcterms:modified>
</cp:coreProperties>
</file>